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C1" w:rsidRDefault="003D3AC1" w:rsidP="003D3AC1">
      <w:bookmarkStart w:id="0" w:name="_GoBack"/>
      <w:bookmarkEnd w:id="0"/>
    </w:p>
    <w:p w:rsidR="003D3AC1" w:rsidRPr="003D3AC1" w:rsidRDefault="003D3AC1" w:rsidP="003D3AC1">
      <w:pPr>
        <w:rPr>
          <w:sz w:val="28"/>
          <w:szCs w:val="28"/>
        </w:rPr>
      </w:pPr>
      <w:r w:rsidRPr="003D3AC1">
        <w:rPr>
          <w:sz w:val="28"/>
          <w:szCs w:val="28"/>
        </w:rPr>
        <w:t>ФИПИ опубликовал образцы и описания Всероссийских проверочных работ для 11 классов</w:t>
      </w:r>
    </w:p>
    <w:p w:rsidR="003D3AC1" w:rsidRDefault="003D3AC1" w:rsidP="003D3AC1">
      <w:r>
        <w:t xml:space="preserve"> </w:t>
      </w:r>
    </w:p>
    <w:p w:rsidR="003D3AC1" w:rsidRDefault="003D3AC1" w:rsidP="003D3AC1">
      <w:r>
        <w:t>Дата публикации: 15.12.2016</w:t>
      </w:r>
    </w:p>
    <w:p w:rsidR="003D3AC1" w:rsidRDefault="003D3AC1" w:rsidP="003D3AC1">
      <w:r>
        <w:t xml:space="preserve">Федеральный институт педагогических измерений (ФИПИ) опубликовал образцы и описания Всероссийских проверочных работ (ВПР) для 11 классов по биологии, географии, истории, химии и физике. </w:t>
      </w:r>
    </w:p>
    <w:p w:rsidR="003D3AC1" w:rsidRDefault="003D3AC1" w:rsidP="003D3AC1"/>
    <w:p w:rsidR="003D3AC1" w:rsidRDefault="003D3AC1" w:rsidP="003D3AC1">
      <w:r>
        <w:t xml:space="preserve">ВПР в 11 классах предназначены для оценки учебной подготовки выпускников, изучавших школьный курс данного предмета на базовом уровне. </w:t>
      </w:r>
    </w:p>
    <w:p w:rsidR="003D3AC1" w:rsidRDefault="003D3AC1" w:rsidP="003D3AC1"/>
    <w:p w:rsidR="003D3AC1" w:rsidRDefault="003D3AC1" w:rsidP="003D3AC1">
      <w:r>
        <w:t xml:space="preserve">Содержание и уровень заданий ВПР для 11 класса учитывают то обстоятельство, что выполнять эти работы предстоит выпускникам, не планирующим сдавать ЕГЭ по соответствующему предмету. Поэтому в ВПР будут включены для проверки наиболее значимые и важные для общеобразовательной подготовки выпускников элементы по каждому учебному предмету, в том числе необходимые каждому гражданину знания по истории России, представления о здоровом и безопасном образе жизни, представления о природных процессах и явлениях. </w:t>
      </w:r>
    </w:p>
    <w:p w:rsidR="003D3AC1" w:rsidRDefault="003D3AC1" w:rsidP="003D3AC1"/>
    <w:p w:rsidR="003D3AC1" w:rsidRDefault="003D3AC1" w:rsidP="003D3AC1">
      <w:r>
        <w:t xml:space="preserve">Приоритет отдается заданиям со свободным ответом в виде числа, слова, нескольких слов, заданиям с развернутым ответом, в которых необходимо написать связный текст из нескольких предложений. Широко используются контекстные задания, в которых часть информации, необходимой для ответа на вопрос, приводится в тексте задания. </w:t>
      </w:r>
    </w:p>
    <w:p w:rsidR="003D3AC1" w:rsidRDefault="003D3AC1" w:rsidP="003D3AC1"/>
    <w:p w:rsidR="003D3AC1" w:rsidRDefault="003D3AC1" w:rsidP="003D3AC1">
      <w:r>
        <w:t xml:space="preserve">При выполнении ВПР разрешается использовать различные справочные материалы (например, атласы по географии, справочные таблицы по физике и химии). Все ВПР рассчитаны на выполнение в течение 90 минут. </w:t>
      </w:r>
    </w:p>
    <w:p w:rsidR="003D3AC1" w:rsidRDefault="003D3AC1" w:rsidP="003D3AC1"/>
    <w:p w:rsidR="003D3AC1" w:rsidRDefault="003D3AC1" w:rsidP="003D3AC1">
      <w:r>
        <w:t>Содержание ВПР базируется на ФК ГОС среднего общего образования и по отдельным предметам частично включает материал основной школы (например, вопросы по географии России, вопросы из раздела «Человек и его здоровье» по биологии).</w:t>
      </w:r>
    </w:p>
    <w:p w:rsidR="003D3AC1" w:rsidRDefault="003D3AC1" w:rsidP="003D3AC1"/>
    <w:p w:rsidR="003D3AC1" w:rsidRDefault="003D3AC1" w:rsidP="003D3AC1">
      <w:r>
        <w:t xml:space="preserve">Проекты образцов вариантов и описания ВПР для 11 классов прошли экспертное обсуждение и получили положительные отзывы от ассоциаций учителей и преподавателей биологии, географии, истории, химии и физики. </w:t>
      </w:r>
    </w:p>
    <w:p w:rsidR="003D3AC1" w:rsidRDefault="003D3AC1" w:rsidP="003D3AC1"/>
    <w:p w:rsidR="003D3AC1" w:rsidRDefault="003D3AC1" w:rsidP="003D3AC1">
      <w:r>
        <w:t xml:space="preserve">ВПР в 2017 году будут проведены для выпускников 11 классов в режиме апробации. Согласно расписанию, утвержденному </w:t>
      </w:r>
      <w:proofErr w:type="spellStart"/>
      <w:r>
        <w:t>Рособрнадзором</w:t>
      </w:r>
      <w:proofErr w:type="spellEnd"/>
      <w:r>
        <w:t xml:space="preserve">, они пройдут с 25 апреля по 18 мая 2017 года. Проведение ВПР организовано с целью формирования единого образовательного пространства в Российской Федерации. Варианты контрольных работ и система оценивания разрабатываются на федеральном уровне и должны дать возможность оценить учебные результаты школьников по единым критериям. </w:t>
      </w:r>
    </w:p>
    <w:p w:rsidR="003D3AC1" w:rsidRDefault="003D3AC1" w:rsidP="003D3AC1"/>
    <w:p w:rsidR="003D3AC1" w:rsidRDefault="003D3AC1" w:rsidP="003D3AC1">
      <w:r>
        <w:t>Результаты ВПР не будут учитываться при выставлении годовых отметок по предметам или при получении аттестата о среднем общем образовании. Участие школ в проведении ВПР в 11 классе не является обязательным, такое решение будет принимать сама образовательная организация.</w:t>
      </w:r>
    </w:p>
    <w:p w:rsidR="003D3AC1" w:rsidRDefault="003D3AC1" w:rsidP="003D3AC1"/>
    <w:p w:rsidR="004E41A7" w:rsidRDefault="004E41A7"/>
    <w:sectPr w:rsidR="004E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C1"/>
    <w:rsid w:val="003D3AC1"/>
    <w:rsid w:val="004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2016-12-21T14:19:00Z</dcterms:created>
  <dcterms:modified xsi:type="dcterms:W3CDTF">2016-12-21T14:27:00Z</dcterms:modified>
</cp:coreProperties>
</file>